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4286" w:rsidP="008D4286">
      <w:pPr>
        <w:ind w:right="141" w:firstLine="567"/>
        <w:jc w:val="right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Дело № 5-960</w:t>
      </w:r>
      <w:r>
        <w:rPr>
          <w:color w:val="FF0000"/>
          <w:sz w:val="26"/>
          <w:szCs w:val="26"/>
        </w:rPr>
        <w:t>-2109</w:t>
      </w:r>
      <w:r>
        <w:rPr>
          <w:rFonts w:eastAsia="MS Mincho"/>
          <w:sz w:val="26"/>
          <w:szCs w:val="26"/>
        </w:rPr>
        <w:t>/2026</w:t>
      </w:r>
    </w:p>
    <w:p w:rsidR="008D4286" w:rsidP="008D4286">
      <w:pPr>
        <w:ind w:right="141" w:firstLine="567"/>
        <w:jc w:val="right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86MS0049-01-2026-003794-15</w:t>
      </w:r>
    </w:p>
    <w:p w:rsidR="008D4286" w:rsidP="008D4286">
      <w:pPr>
        <w:ind w:right="141" w:firstLine="567"/>
        <w:jc w:val="right"/>
        <w:rPr>
          <w:rFonts w:eastAsia="MS Mincho"/>
          <w:sz w:val="26"/>
          <w:szCs w:val="26"/>
        </w:rPr>
      </w:pPr>
    </w:p>
    <w:p w:rsidR="008D4286" w:rsidP="008D4286">
      <w:pPr>
        <w:ind w:right="141" w:firstLine="567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ПОСТАНОВЛЕНИЕ</w:t>
      </w:r>
    </w:p>
    <w:p w:rsidR="008D4286" w:rsidP="008D4286">
      <w:pPr>
        <w:ind w:right="141" w:firstLine="567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8D4286" w:rsidP="008D4286">
      <w:pPr>
        <w:ind w:right="141" w:firstLine="567"/>
        <w:jc w:val="center"/>
        <w:rPr>
          <w:rFonts w:eastAsia="MS Mincho"/>
          <w:sz w:val="26"/>
          <w:szCs w:val="26"/>
        </w:rPr>
      </w:pPr>
    </w:p>
    <w:p w:rsidR="008D4286" w:rsidP="008D4286">
      <w:pPr>
        <w:overflowPunct w:val="0"/>
        <w:autoSpaceDE w:val="0"/>
        <w:autoSpaceDN w:val="0"/>
        <w:adjustRightInd w:val="0"/>
        <w:ind w:right="141"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г. Нижневартовск                                                                   </w:t>
      </w:r>
      <w:r w:rsidR="00363607">
        <w:rPr>
          <w:sz w:val="26"/>
          <w:szCs w:val="26"/>
        </w:rPr>
        <w:t>16 сентября</w:t>
      </w:r>
      <w:r>
        <w:rPr>
          <w:sz w:val="26"/>
          <w:szCs w:val="26"/>
        </w:rPr>
        <w:t xml:space="preserve"> 2026 года</w:t>
      </w:r>
    </w:p>
    <w:p w:rsidR="008D4286" w:rsidP="008D4286">
      <w:pPr>
        <w:overflowPunct w:val="0"/>
        <w:autoSpaceDE w:val="0"/>
        <w:autoSpaceDN w:val="0"/>
        <w:adjustRightInd w:val="0"/>
        <w:ind w:right="141" w:firstLine="567"/>
        <w:jc w:val="both"/>
        <w:textAlignment w:val="baseline"/>
        <w:rPr>
          <w:rFonts w:eastAsia="MS Mincho"/>
          <w:sz w:val="26"/>
          <w:szCs w:val="26"/>
        </w:rPr>
      </w:pPr>
    </w:p>
    <w:p w:rsidR="008D4286" w:rsidP="008D4286">
      <w:pPr>
        <w:shd w:val="clear" w:color="auto" w:fill="FFFFFF"/>
        <w:autoSpaceDE w:val="0"/>
        <w:autoSpaceDN w:val="0"/>
        <w:adjustRightInd w:val="0"/>
        <w:ind w:right="14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судебного участка </w:t>
      </w:r>
      <w:r>
        <w:rPr>
          <w:rFonts w:eastAsia="Segoe UI Symbol"/>
          <w:sz w:val="26"/>
          <w:szCs w:val="26"/>
        </w:rPr>
        <w:t>№</w:t>
      </w:r>
      <w:r>
        <w:rPr>
          <w:sz w:val="26"/>
          <w:szCs w:val="26"/>
        </w:rPr>
        <w:t xml:space="preserve"> 6 </w:t>
      </w:r>
      <w:r>
        <w:rPr>
          <w:sz w:val="26"/>
          <w:szCs w:val="26"/>
        </w:rPr>
        <w:t>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судебного района города окружного значения</w:t>
      </w:r>
      <w:r>
        <w:rPr>
          <w:sz w:val="26"/>
          <w:szCs w:val="26"/>
        </w:rPr>
        <w:t xml:space="preserve"> Нижневартовска Ханты - Мансийского автономного округа - Югры </w:t>
      </w:r>
    </w:p>
    <w:p w:rsidR="008D4286" w:rsidP="008D4286">
      <w:pPr>
        <w:shd w:val="clear" w:color="auto" w:fill="FFFFFF"/>
        <w:autoSpaceDE w:val="0"/>
        <w:autoSpaceDN w:val="0"/>
        <w:adjustRightInd w:val="0"/>
        <w:ind w:right="141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рассмотрев материалы дела об административном правонарушении в отношении</w:t>
      </w:r>
      <w:r>
        <w:rPr>
          <w:bCs/>
          <w:sz w:val="26"/>
          <w:szCs w:val="26"/>
        </w:rPr>
        <w:t>:</w:t>
      </w:r>
    </w:p>
    <w:p w:rsidR="008D4286" w:rsidP="008D4286">
      <w:pPr>
        <w:ind w:right="141" w:firstLine="567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генерального директора ООО «Экспресс-Капитал» Никитина Андрея Олеговича, ***</w:t>
      </w:r>
      <w:r>
        <w:rPr>
          <w:sz w:val="26"/>
          <w:szCs w:val="26"/>
        </w:rPr>
        <w:t xml:space="preserve"> года рождения, уроженца </w:t>
      </w:r>
      <w:r>
        <w:rPr>
          <w:color w:val="FF0000"/>
          <w:sz w:val="26"/>
          <w:szCs w:val="26"/>
        </w:rPr>
        <w:t>***</w:t>
      </w:r>
      <w:r>
        <w:rPr>
          <w:sz w:val="26"/>
          <w:szCs w:val="26"/>
        </w:rPr>
        <w:t>, зарегистрированного по адресу: ***</w:t>
      </w:r>
      <w:r>
        <w:rPr>
          <w:sz w:val="26"/>
          <w:szCs w:val="26"/>
        </w:rPr>
        <w:t xml:space="preserve">, паспорт: </w:t>
      </w:r>
      <w:r>
        <w:rPr>
          <w:color w:val="FF0000"/>
          <w:sz w:val="26"/>
          <w:szCs w:val="26"/>
        </w:rPr>
        <w:t>****</w:t>
      </w:r>
      <w:r>
        <w:rPr>
          <w:color w:val="FF0000"/>
          <w:sz w:val="26"/>
          <w:szCs w:val="26"/>
        </w:rPr>
        <w:t>, ИНН ***,</w:t>
      </w:r>
    </w:p>
    <w:p w:rsidR="008D4286" w:rsidP="008D4286">
      <w:pPr>
        <w:ind w:right="141" w:firstLine="567"/>
        <w:jc w:val="both"/>
        <w:rPr>
          <w:color w:val="FF0000"/>
          <w:sz w:val="26"/>
          <w:szCs w:val="26"/>
        </w:rPr>
      </w:pPr>
    </w:p>
    <w:p w:rsidR="008D4286" w:rsidP="008D4286">
      <w:pPr>
        <w:ind w:right="141" w:firstLine="567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УСТАНОВИЛ:</w:t>
      </w:r>
    </w:p>
    <w:p w:rsidR="008D4286" w:rsidP="008D4286">
      <w:pPr>
        <w:ind w:right="141" w:firstLine="567"/>
        <w:jc w:val="center"/>
        <w:rPr>
          <w:bCs/>
          <w:sz w:val="26"/>
          <w:szCs w:val="26"/>
        </w:rPr>
      </w:pPr>
    </w:p>
    <w:p w:rsidR="008D4286" w:rsidRPr="008D4286" w:rsidP="008D4286">
      <w:pPr>
        <w:pStyle w:val="NoSpacing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Никитин А.О., являясь </w:t>
      </w:r>
      <w:r>
        <w:rPr>
          <w:color w:val="FF0000"/>
          <w:sz w:val="26"/>
          <w:szCs w:val="26"/>
        </w:rPr>
        <w:t xml:space="preserve">генеральным директором ООО «Экспресс-Капитал», </w:t>
      </w:r>
      <w:r>
        <w:rPr>
          <w:sz w:val="26"/>
          <w:szCs w:val="26"/>
        </w:rPr>
        <w:t xml:space="preserve">зарегистрированного по адресу: ХМАО-Югра г. Нижневартовск, </w:t>
      </w:r>
      <w:r>
        <w:rPr>
          <w:color w:val="FF0000"/>
          <w:sz w:val="26"/>
          <w:szCs w:val="26"/>
        </w:rPr>
        <w:t>ул. Кузоваткина, промзона -2, к.1158/1</w:t>
      </w:r>
      <w:r>
        <w:rPr>
          <w:sz w:val="26"/>
          <w:szCs w:val="26"/>
        </w:rPr>
        <w:t xml:space="preserve">, </w:t>
      </w:r>
      <w:r>
        <w:rPr>
          <w:spacing w:val="1"/>
          <w:sz w:val="26"/>
          <w:szCs w:val="26"/>
        </w:rPr>
        <w:t>что подтверждается выпиской из ЕГРЮЛ</w:t>
      </w:r>
      <w:r>
        <w:rPr>
          <w:bCs/>
          <w:sz w:val="26"/>
          <w:szCs w:val="26"/>
        </w:rPr>
        <w:t xml:space="preserve">, </w:t>
      </w:r>
      <w:r w:rsidRPr="008D4286">
        <w:rPr>
          <w:sz w:val="26"/>
          <w:szCs w:val="26"/>
        </w:rPr>
        <w:t xml:space="preserve">в нарушение пункта 3 статьи </w:t>
      </w:r>
      <w:r w:rsidRPr="008D4286">
        <w:rPr>
          <w:sz w:val="26"/>
          <w:szCs w:val="26"/>
        </w:rPr>
        <w:t>11 Федерального закона от 01.04.1996 № 27-ФЗ «Об индивидуальном (персонифицированном) учете в системе обязательного пенсионного страхования» не представил в Отделение Фонда пенсионного и социального страхования Российской Федерации по ХМАО-Югры форму ЕФС-1</w:t>
      </w:r>
      <w:r w:rsidRPr="008D4286">
        <w:rPr>
          <w:sz w:val="26"/>
          <w:szCs w:val="26"/>
        </w:rPr>
        <w:t>, раздел 1, подраздел 1.2 - в адрес страхователя 06</w:t>
      </w:r>
      <w:r w:rsidRPr="008D4286">
        <w:rPr>
          <w:color w:val="FF0000"/>
          <w:sz w:val="26"/>
          <w:szCs w:val="26"/>
        </w:rPr>
        <w:t>.04.2026</w:t>
      </w:r>
      <w:r w:rsidRPr="008D4286">
        <w:rPr>
          <w:sz w:val="26"/>
          <w:szCs w:val="26"/>
        </w:rPr>
        <w:t xml:space="preserve"> заказной почтовой корреспонденцией направлено уведомление об устранении в течение пяти рабочих дней ошибок и несоответствий. Страхователем сведения по форме ЕФС-1, раздел 1, подраздел 1.2 </w:t>
      </w:r>
      <w:r w:rsidRPr="008D4286">
        <w:rPr>
          <w:color w:val="FF0000"/>
          <w:sz w:val="26"/>
          <w:szCs w:val="26"/>
        </w:rPr>
        <w:t xml:space="preserve">не </w:t>
      </w:r>
      <w:r w:rsidRPr="008D4286">
        <w:rPr>
          <w:sz w:val="26"/>
          <w:szCs w:val="26"/>
        </w:rPr>
        <w:t>предо</w:t>
      </w:r>
      <w:r w:rsidRPr="008D4286">
        <w:rPr>
          <w:sz w:val="26"/>
          <w:szCs w:val="26"/>
        </w:rPr>
        <w:t xml:space="preserve">ставлены. 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Никитин А.О.</w:t>
      </w:r>
      <w:r w:rsidRPr="008D4286">
        <w:rPr>
          <w:bCs/>
          <w:sz w:val="26"/>
          <w:szCs w:val="26"/>
        </w:rPr>
        <w:t xml:space="preserve"> </w:t>
      </w:r>
      <w:r w:rsidRPr="008D4286">
        <w:rPr>
          <w:sz w:val="26"/>
          <w:szCs w:val="26"/>
        </w:rPr>
        <w:t xml:space="preserve">на рассмотрение материалов дела не явился, о месте и времени рассмотрения </w:t>
      </w:r>
      <w:r w:rsidRPr="008D4286">
        <w:rPr>
          <w:sz w:val="26"/>
          <w:szCs w:val="26"/>
          <w:lang w:val="x-none" w:eastAsia="x-none"/>
        </w:rPr>
        <w:t xml:space="preserve">извещен надлежащим образом. </w:t>
      </w:r>
      <w:r w:rsidRPr="008D4286">
        <w:rPr>
          <w:sz w:val="26"/>
          <w:szCs w:val="26"/>
        </w:rPr>
        <w:t xml:space="preserve">Ходатайство об отложении судебного заседания в порядке, установленном ст. 24.4 Кодекса РФ об АП от </w:t>
      </w:r>
      <w:r>
        <w:rPr>
          <w:sz w:val="26"/>
          <w:szCs w:val="26"/>
        </w:rPr>
        <w:t>Никитина А.О.</w:t>
      </w:r>
      <w:r w:rsidRPr="008D4286">
        <w:rPr>
          <w:sz w:val="26"/>
          <w:szCs w:val="26"/>
        </w:rPr>
        <w:t xml:space="preserve"> мировому судье не поступало.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sz w:val="26"/>
          <w:szCs w:val="26"/>
        </w:rPr>
        <w:t>Никитина А.О.</w:t>
      </w:r>
      <w:r w:rsidRPr="008D4286">
        <w:rPr>
          <w:sz w:val="26"/>
          <w:szCs w:val="26"/>
        </w:rPr>
        <w:t>, не просившего об отложении рассмотрения дела</w:t>
      </w:r>
      <w:r w:rsidRPr="008D4286">
        <w:rPr>
          <w:color w:val="FF0000"/>
          <w:sz w:val="26"/>
          <w:szCs w:val="26"/>
        </w:rPr>
        <w:t>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Мировой судья, исследовал материалы дела: протокол об а</w:t>
      </w:r>
      <w:r w:rsidRPr="008D4286">
        <w:rPr>
          <w:sz w:val="26"/>
          <w:szCs w:val="26"/>
        </w:rPr>
        <w:t>дминистративном правонарушении</w:t>
      </w:r>
      <w:r w:rsidRPr="008D4286">
        <w:rPr>
          <w:color w:val="FF0000"/>
          <w:sz w:val="26"/>
          <w:szCs w:val="26"/>
        </w:rPr>
        <w:t xml:space="preserve"> № 027</w:t>
      </w:r>
      <w:r w:rsidRPr="008D4286">
        <w:rPr>
          <w:color w:val="FF0000"/>
          <w:sz w:val="26"/>
          <w:szCs w:val="26"/>
          <w:lang w:val="en-US"/>
        </w:rPr>
        <w:t>S</w:t>
      </w:r>
      <w:r w:rsidRPr="008D4286">
        <w:rPr>
          <w:color w:val="FF0000"/>
          <w:sz w:val="26"/>
          <w:szCs w:val="26"/>
        </w:rPr>
        <w:t>202600022</w:t>
      </w:r>
      <w:r>
        <w:rPr>
          <w:color w:val="FF0000"/>
          <w:sz w:val="26"/>
          <w:szCs w:val="26"/>
        </w:rPr>
        <w:t>43</w:t>
      </w:r>
      <w:r w:rsidRPr="008D4286">
        <w:rPr>
          <w:color w:val="FF0000"/>
          <w:sz w:val="26"/>
          <w:szCs w:val="26"/>
        </w:rPr>
        <w:t xml:space="preserve"> от 23.06.2026,</w:t>
      </w:r>
      <w:r w:rsidRPr="008D4286">
        <w:rPr>
          <w:sz w:val="26"/>
          <w:szCs w:val="26"/>
        </w:rPr>
        <w:t xml:space="preserve"> в котором изложено существо правонарушения; </w:t>
      </w:r>
      <w:r w:rsidRPr="008D4286">
        <w:rPr>
          <w:sz w:val="26"/>
          <w:szCs w:val="26"/>
          <w:lang w:eastAsia="x-none"/>
        </w:rPr>
        <w:t>сведения из Единого реестра субъектов малого и среднего предпринимательства</w:t>
      </w:r>
      <w:r w:rsidRPr="008D4286">
        <w:rPr>
          <w:sz w:val="26"/>
          <w:szCs w:val="26"/>
        </w:rPr>
        <w:t>; уведомление о наличии ошибок; выписку из Единого государственного реест</w:t>
      </w:r>
      <w:r w:rsidRPr="008D4286">
        <w:rPr>
          <w:sz w:val="26"/>
          <w:szCs w:val="26"/>
        </w:rPr>
        <w:t xml:space="preserve">ра юридических лиц в отношении </w:t>
      </w:r>
      <w:r>
        <w:rPr>
          <w:color w:val="FF0000"/>
          <w:sz w:val="26"/>
          <w:szCs w:val="26"/>
        </w:rPr>
        <w:t>ООО «Экспресс-Капитал</w:t>
      </w:r>
      <w:r w:rsidRPr="008D4286">
        <w:rPr>
          <w:sz w:val="26"/>
          <w:szCs w:val="26"/>
        </w:rPr>
        <w:t>»; копию обращения;</w:t>
      </w:r>
      <w:r w:rsidRPr="008D4286">
        <w:rPr>
          <w:color w:val="FF0000"/>
          <w:sz w:val="26"/>
          <w:szCs w:val="26"/>
        </w:rPr>
        <w:t xml:space="preserve"> </w:t>
      </w:r>
      <w:r w:rsidRPr="008D4286">
        <w:rPr>
          <w:sz w:val="26"/>
          <w:szCs w:val="26"/>
        </w:rPr>
        <w:t>протокол проверки отчетности - приходит к следующему.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Часть 1 статьи 15.33.2 Кодекса РФ об административных правонарушениях предусматривает административную ответственность за непредст</w:t>
      </w:r>
      <w:r w:rsidRPr="008D4286">
        <w:rPr>
          <w:sz w:val="26"/>
          <w:szCs w:val="26"/>
        </w:rPr>
        <w:t>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</w:t>
      </w:r>
      <w:r w:rsidRPr="008D4286">
        <w:rPr>
          <w:sz w:val="26"/>
          <w:szCs w:val="26"/>
        </w:rPr>
        <w:t xml:space="preserve">новленном порядке сведений (документов), </w:t>
      </w:r>
      <w:r w:rsidRPr="008D4286">
        <w:rPr>
          <w:sz w:val="26"/>
          <w:szCs w:val="26"/>
        </w:rPr>
        <w:t>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</w:t>
      </w:r>
      <w:r w:rsidRPr="008D4286">
        <w:rPr>
          <w:sz w:val="26"/>
          <w:szCs w:val="26"/>
        </w:rPr>
        <w:t xml:space="preserve">аев, предусмотренных частью 2 настоящей статьи. 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С 01.01.2023 г. согласно п. 2 ст.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</w:t>
      </w:r>
      <w:r w:rsidRPr="008D4286">
        <w:rPr>
          <w:sz w:val="26"/>
          <w:szCs w:val="26"/>
        </w:rPr>
        <w:t>ования» (далее Федеральный закон № 27-ФЗ)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Единая форма сведений и порядок ее заполнения утверждены приказом Фо</w:t>
      </w:r>
      <w:r w:rsidRPr="008D4286">
        <w:rPr>
          <w:sz w:val="26"/>
          <w:szCs w:val="26"/>
        </w:rPr>
        <w:t>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</w:t>
      </w:r>
      <w:r w:rsidRPr="008D4286">
        <w:rPr>
          <w:sz w:val="26"/>
          <w:szCs w:val="26"/>
        </w:rPr>
        <w:t>хование от несчастных случаев на производстве и профессиональных заболеваний (ЕФС-1)» и порядка ее заполнения».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Согласно пп. 3 п. 2 ст. 11 Федерального закона от 01.04.1996 № 27-ФЗ, а также порядка представления указанных сведений в форме электронного доку</w:t>
      </w:r>
      <w:r w:rsidRPr="008D4286">
        <w:rPr>
          <w:sz w:val="26"/>
          <w:szCs w:val="26"/>
        </w:rPr>
        <w:t xml:space="preserve">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</w:t>
      </w:r>
      <w:r w:rsidRPr="008D4286">
        <w:rPr>
          <w:sz w:val="26"/>
          <w:szCs w:val="26"/>
        </w:rPr>
        <w:t>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</w:t>
      </w:r>
      <w:r w:rsidRPr="008D4286">
        <w:rPr>
          <w:sz w:val="26"/>
          <w:szCs w:val="26"/>
        </w:rPr>
        <w:t>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периоды работы (деятельности), в том числе периоды работы (деятель</w:t>
      </w:r>
      <w:r w:rsidRPr="008D4286">
        <w:rPr>
          <w:sz w:val="26"/>
          <w:szCs w:val="26"/>
        </w:rPr>
        <w:t>ности), включаемые в стаж для определения права на досрочное назначение пенсии или на повышение фиксированной выплаты к пенсии (далее - форма ЕФС-1, раздел 1, подраздел 1.2).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>В соответствии с п. 3 ст. 11 Федерального закона № 27-ФЗ сведения, указанные в п.</w:t>
      </w:r>
      <w:r w:rsidRPr="008D4286">
        <w:rPr>
          <w:sz w:val="26"/>
          <w:szCs w:val="26"/>
        </w:rPr>
        <w:t>п 3 п. 2 статьи 11 Федерального закона № 27-ФЗ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указанных в пп. 1-10 п. 3 статьи 11 Федерального зак</w:t>
      </w:r>
      <w:r w:rsidRPr="008D4286">
        <w:rPr>
          <w:sz w:val="26"/>
          <w:szCs w:val="26"/>
        </w:rPr>
        <w:t xml:space="preserve">она № 27-ФЗ. 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 xml:space="preserve">В нарушение вышеуказанных норм Федерального закона № 27 - ФЗ от 01.04.1996 </w:t>
      </w:r>
      <w:r>
        <w:rPr>
          <w:sz w:val="26"/>
          <w:szCs w:val="26"/>
        </w:rPr>
        <w:t>Никитин А.О.</w:t>
      </w:r>
      <w:r w:rsidRPr="008D4286">
        <w:rPr>
          <w:sz w:val="26"/>
          <w:szCs w:val="26"/>
        </w:rPr>
        <w:t xml:space="preserve">, являясь </w:t>
      </w:r>
      <w:r>
        <w:rPr>
          <w:sz w:val="26"/>
          <w:szCs w:val="26"/>
        </w:rPr>
        <w:t xml:space="preserve">генеральным </w:t>
      </w:r>
      <w:r w:rsidRPr="008D4286">
        <w:rPr>
          <w:color w:val="FF0000"/>
          <w:sz w:val="26"/>
          <w:szCs w:val="26"/>
        </w:rPr>
        <w:t xml:space="preserve">директором </w:t>
      </w:r>
      <w:r>
        <w:rPr>
          <w:color w:val="FF0000"/>
          <w:sz w:val="26"/>
          <w:szCs w:val="26"/>
        </w:rPr>
        <w:t>ООО «Экспресс-Капитал</w:t>
      </w:r>
      <w:r w:rsidRPr="008D4286">
        <w:rPr>
          <w:sz w:val="26"/>
          <w:szCs w:val="26"/>
        </w:rPr>
        <w:t>» не представил в установленные законом сроки сведения по форме ЕФС-1, раздел 1, подраздел 1.2 в ОСФР</w:t>
      </w:r>
      <w:r w:rsidRPr="008D4286">
        <w:rPr>
          <w:sz w:val="26"/>
          <w:szCs w:val="26"/>
        </w:rPr>
        <w:t xml:space="preserve"> по ХМАО-Югре, то есть в течение пяти рабочих дней после получения уведомления об устранении ошибок.</w:t>
      </w:r>
    </w:p>
    <w:p w:rsidR="008D4286" w:rsidRPr="008D4286" w:rsidP="008D4286">
      <w:pPr>
        <w:ind w:firstLine="567"/>
        <w:jc w:val="both"/>
        <w:rPr>
          <w:sz w:val="26"/>
          <w:szCs w:val="26"/>
        </w:rPr>
      </w:pPr>
      <w:r w:rsidRPr="008D4286">
        <w:rPr>
          <w:sz w:val="26"/>
          <w:szCs w:val="26"/>
        </w:rPr>
        <w:t xml:space="preserve">Оценив исследованные доказательства в их совокупности, мировой судья приходит к выводу, что </w:t>
      </w:r>
      <w:r>
        <w:rPr>
          <w:sz w:val="26"/>
          <w:szCs w:val="26"/>
        </w:rPr>
        <w:t>Никитин А.О.</w:t>
      </w:r>
      <w:r w:rsidRPr="008D4286">
        <w:rPr>
          <w:sz w:val="26"/>
          <w:szCs w:val="26"/>
        </w:rPr>
        <w:t xml:space="preserve"> совершил административное правонарушение, предусмо</w:t>
      </w:r>
      <w:r w:rsidRPr="008D4286">
        <w:rPr>
          <w:sz w:val="26"/>
          <w:szCs w:val="26"/>
        </w:rPr>
        <w:t>тренное ч. 1 ст. 15.33.2 Кодекса РФ об АП, которая предусматривает административную ответственность за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</w:t>
      </w:r>
      <w:r w:rsidRPr="008D4286">
        <w:rPr>
          <w:sz w:val="26"/>
          <w:szCs w:val="26"/>
        </w:rPr>
        <w:t xml:space="preserve">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</w:t>
      </w:r>
      <w:r w:rsidRPr="008D4286">
        <w:rPr>
          <w:sz w:val="26"/>
          <w:szCs w:val="26"/>
        </w:rPr>
        <w:t xml:space="preserve">ия индивидуального (персонифицированного) </w:t>
      </w:r>
      <w:r w:rsidRPr="008D4286">
        <w:rPr>
          <w:sz w:val="26"/>
          <w:szCs w:val="26"/>
        </w:rPr>
        <w:t xml:space="preserve">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r w:rsidRPr="008D4286">
        <w:rPr>
          <w:sz w:val="26"/>
          <w:szCs w:val="26"/>
        </w:rPr>
        <w:t>частью 2 настоящей статьи.</w:t>
      </w:r>
    </w:p>
    <w:p w:rsidR="008D4286" w:rsidRPr="008D4286" w:rsidP="008D4286">
      <w:pPr>
        <w:ind w:firstLine="567"/>
        <w:jc w:val="both"/>
        <w:rPr>
          <w:color w:val="000000"/>
          <w:sz w:val="26"/>
          <w:szCs w:val="26"/>
        </w:rPr>
      </w:pPr>
      <w:r w:rsidRPr="008D4286">
        <w:rPr>
          <w:color w:val="000000"/>
          <w:sz w:val="26"/>
          <w:szCs w:val="26"/>
        </w:rPr>
        <w:t xml:space="preserve">В соответствии с ч. 3 ст. 3.4 </w:t>
      </w:r>
      <w:r w:rsidRPr="008D4286">
        <w:rPr>
          <w:sz w:val="26"/>
          <w:szCs w:val="26"/>
        </w:rPr>
        <w:t>Кодекса РФ об АП в</w:t>
      </w:r>
      <w:r w:rsidRPr="008D4286">
        <w:rPr>
          <w:color w:val="000000"/>
          <w:sz w:val="26"/>
          <w:szCs w:val="26"/>
        </w:rPr>
        <w:t xml:space="preserve">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</w:t>
      </w:r>
      <w:r w:rsidRPr="008D4286">
        <w:rPr>
          <w:color w:val="000000"/>
          <w:sz w:val="26"/>
          <w:szCs w:val="26"/>
        </w:rPr>
        <w:t>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8D4286" w:rsidRPr="008D4286" w:rsidP="008D4286">
      <w:pPr>
        <w:ind w:firstLine="567"/>
        <w:jc w:val="both"/>
        <w:rPr>
          <w:color w:val="000000"/>
          <w:sz w:val="26"/>
          <w:szCs w:val="26"/>
        </w:rPr>
      </w:pPr>
      <w:r w:rsidRPr="008D4286">
        <w:rPr>
          <w:color w:val="000000"/>
          <w:sz w:val="26"/>
          <w:szCs w:val="26"/>
        </w:rPr>
        <w:t xml:space="preserve">В соответствии с ч. 1 ст. 4.1.1 </w:t>
      </w:r>
      <w:r w:rsidRPr="008D4286">
        <w:rPr>
          <w:sz w:val="26"/>
          <w:szCs w:val="26"/>
        </w:rPr>
        <w:t>Кодекса РФ об АП</w:t>
      </w:r>
      <w:r w:rsidRPr="008D4286">
        <w:rPr>
          <w:color w:val="000000"/>
          <w:sz w:val="26"/>
          <w:szCs w:val="26"/>
        </w:rPr>
        <w:t xml:space="preserve"> за впервые соверше</w:t>
      </w:r>
      <w:r w:rsidRPr="008D4286">
        <w:rPr>
          <w:color w:val="000000"/>
          <w:sz w:val="26"/>
          <w:szCs w:val="26"/>
        </w:rPr>
        <w:t>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</w:t>
      </w:r>
      <w:r w:rsidRPr="008D4286">
        <w:rPr>
          <w:color w:val="000000"/>
          <w:sz w:val="26"/>
          <w:szCs w:val="26"/>
        </w:rPr>
        <w:t>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</w:t>
      </w:r>
      <w:r w:rsidRPr="008D4286">
        <w:rPr>
          <w:color w:val="000000"/>
          <w:sz w:val="26"/>
          <w:szCs w:val="26"/>
        </w:rPr>
        <w:t>4 настоящего Кодекса, за исключением случаев, предусмотренных частью 2 настоящей статьи.</w:t>
      </w:r>
    </w:p>
    <w:p w:rsidR="008D4286" w:rsidRPr="008D4286" w:rsidP="008D4286">
      <w:pPr>
        <w:ind w:firstLine="567"/>
        <w:jc w:val="both"/>
        <w:rPr>
          <w:color w:val="000000"/>
          <w:sz w:val="26"/>
          <w:szCs w:val="26"/>
        </w:rPr>
      </w:pPr>
      <w:r w:rsidRPr="008D4286">
        <w:rPr>
          <w:color w:val="000000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</w:t>
      </w:r>
      <w:r w:rsidRPr="008D4286">
        <w:rPr>
          <w:color w:val="000000"/>
          <w:sz w:val="26"/>
          <w:szCs w:val="26"/>
        </w:rPr>
        <w:t xml:space="preserve">тративную ответственность обстоятельств, предусмотренных ст.ст. 4.2 и 4.3 Кодекса РФ об АП, а также, тот факт, что </w:t>
      </w:r>
      <w:r>
        <w:rPr>
          <w:color w:val="000000"/>
          <w:sz w:val="26"/>
          <w:szCs w:val="26"/>
        </w:rPr>
        <w:t>Никитин А.О.</w:t>
      </w:r>
      <w:r w:rsidRPr="008D4286">
        <w:rPr>
          <w:color w:val="000000"/>
          <w:sz w:val="26"/>
          <w:szCs w:val="26"/>
        </w:rPr>
        <w:t xml:space="preserve"> впервые совершил административное правонарушение и считает, возможным назначить административное наказание в виде предупреждения.</w:t>
      </w:r>
    </w:p>
    <w:p w:rsidR="008D4286" w:rsidP="008D4286">
      <w:pPr>
        <w:pStyle w:val="NoSpacing"/>
        <w:ind w:right="141" w:firstLine="567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 ст. 29.9, 29.10 Кодекса РФ об АП, мировой судья</w:t>
      </w:r>
    </w:p>
    <w:p w:rsidR="008D4286" w:rsidP="008D4286">
      <w:pPr>
        <w:pStyle w:val="NoSpacing"/>
        <w:ind w:right="141" w:firstLine="567"/>
        <w:jc w:val="center"/>
        <w:rPr>
          <w:sz w:val="26"/>
          <w:szCs w:val="26"/>
        </w:rPr>
      </w:pPr>
    </w:p>
    <w:p w:rsidR="008D4286" w:rsidP="008D4286">
      <w:pPr>
        <w:pStyle w:val="NoSpacing"/>
        <w:ind w:right="141" w:firstLine="567"/>
        <w:jc w:val="center"/>
        <w:rPr>
          <w:sz w:val="26"/>
          <w:szCs w:val="26"/>
        </w:rPr>
      </w:pPr>
      <w:r>
        <w:rPr>
          <w:sz w:val="26"/>
          <w:szCs w:val="26"/>
        </w:rPr>
        <w:t>ПОСТАНОВИЛ:</w:t>
      </w:r>
    </w:p>
    <w:p w:rsidR="008D4286" w:rsidP="008D4286">
      <w:pPr>
        <w:pStyle w:val="NoSpacing"/>
        <w:ind w:right="141" w:firstLine="567"/>
        <w:jc w:val="center"/>
        <w:rPr>
          <w:sz w:val="26"/>
          <w:szCs w:val="26"/>
        </w:rPr>
      </w:pPr>
    </w:p>
    <w:p w:rsidR="008D4286" w:rsidP="008D4286">
      <w:pPr>
        <w:pStyle w:val="NoSpacing"/>
        <w:ind w:right="141"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генерального директора ООО «Экспресс-Капитал</w:t>
      </w:r>
      <w:r>
        <w:rPr>
          <w:color w:val="FF0000"/>
          <w:sz w:val="26"/>
          <w:szCs w:val="26"/>
        </w:rPr>
        <w:t>» Никитина Андрея Олеговича</w:t>
      </w:r>
      <w:r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15.33.2 Кодекса РФ об АП, и назначить административное наказание в виде предупреждения. </w:t>
      </w:r>
    </w:p>
    <w:p w:rsidR="008D4286" w:rsidP="008D4286">
      <w:pPr>
        <w:pStyle w:val="NoSpacing"/>
        <w:ind w:right="141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 может быть обжаловано в течение 10</w:t>
      </w:r>
      <w:r>
        <w:rPr>
          <w:sz w:val="26"/>
          <w:szCs w:val="26"/>
        </w:rPr>
        <w:t xml:space="preserve">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судебного участка № 9. </w:t>
      </w:r>
    </w:p>
    <w:p w:rsidR="008D4286" w:rsidP="008D4286">
      <w:pPr>
        <w:pStyle w:val="NoSpacing"/>
        <w:ind w:right="141" w:firstLine="567"/>
        <w:jc w:val="both"/>
        <w:rPr>
          <w:rFonts w:eastAsia="MS Mincho"/>
          <w:bCs/>
          <w:sz w:val="26"/>
          <w:szCs w:val="26"/>
        </w:rPr>
      </w:pPr>
    </w:p>
    <w:p w:rsidR="008D4286" w:rsidP="008D4286">
      <w:pPr>
        <w:pStyle w:val="NoSpacing"/>
        <w:ind w:right="141" w:firstLine="567"/>
        <w:jc w:val="both"/>
        <w:rPr>
          <w:sz w:val="26"/>
          <w:szCs w:val="26"/>
        </w:rPr>
      </w:pPr>
      <w:r>
        <w:rPr>
          <w:sz w:val="26"/>
          <w:szCs w:val="26"/>
        </w:rPr>
        <w:t>Мировой су</w:t>
      </w:r>
      <w:r>
        <w:rPr>
          <w:sz w:val="26"/>
          <w:szCs w:val="26"/>
        </w:rPr>
        <w:t>дья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Е.В. Аксенова</w:t>
      </w:r>
    </w:p>
    <w:p w:rsidR="008D4286" w:rsidP="008D4286">
      <w:pPr>
        <w:pStyle w:val="NoSpacing"/>
        <w:ind w:right="141" w:firstLine="567"/>
        <w:jc w:val="both"/>
        <w:rPr>
          <w:sz w:val="26"/>
          <w:szCs w:val="26"/>
        </w:rPr>
      </w:pPr>
    </w:p>
    <w:p w:rsidR="008D4286" w:rsidP="008D4286"/>
    <w:p w:rsidR="008D4286" w:rsidP="008D4286"/>
    <w:p w:rsidR="008D4286" w:rsidP="008D4286"/>
    <w:p w:rsidR="008D4286" w:rsidP="008D4286"/>
    <w:p w:rsidR="005C676A"/>
    <w:sectPr w:rsidSect="008D42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51"/>
    <w:rsid w:val="00363607"/>
    <w:rsid w:val="00470DDA"/>
    <w:rsid w:val="005C676A"/>
    <w:rsid w:val="008D4286"/>
    <w:rsid w:val="00A803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C097474-FF25-498E-B2D1-F46684CE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4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8D4286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28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